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CB26" w14:textId="6875CA42" w:rsidR="00D12967" w:rsidRDefault="00C84E48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 xml:space="preserve">**Согласия на публикацию фото-, видео- и биографических материалов** для проекта **«Альбом памяти героя 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СВО»*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*. Документ разработан с учетом положений Гражданского кодекса РФ (в том числе статьи 152.1 об охране изображения гражданина), законодательства об авторском праве и Федерального закона № 152-ФЗ «О персональных данных». Перед использованием его следует адаптировать под конкретный проект и заполнить реквизиты владельца.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 Согласие на публикацию фото-, видео- и биографических материалов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Я, _____________________________________________________________,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(Ф.И.О.)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действуя добровольно, своей волей и в своем интересе, а также подтверждая наличие необходимых прав и полномочий в отношении предоставляемых материалов, настоящим даю владельцу проекта **«Альбом памяти героя СВО»** (далее — «Проект») согласие на использование и публикацию предоставленных мной материалов на следующих условиях.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## 1. Предмет согласия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Я предоставляю право использовать следующие материалы: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фотографии;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видеозаписи;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аудиозаписи;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биографические сведения;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текстовые воспоминания;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документы и их копии;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наградные материалы;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письма;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иные материалы, добровольно переданные мной Проекту.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## 2. Цели использования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Материалы могут использоваться исключительно для: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создания цифрового альбома памяти;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публикации на официальном сайте Проекта;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размещения в мобильном приложении (при наличии);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публикации в официальных аккаунтах Проекта в социальных сетях;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подготовки памятных страниц;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создания фото- и видеопрезентаций;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оформления выставок, мемориальных и образовательных проектов;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архивного хранения материалов;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популяризации деятельности Проекта по сохранению памяти о героях.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## 3. Гарантии лица, предоставляющего материалы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Я подтверждаю, что: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являюсь автором материалов либо обладаю законным правом на их предоставление;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lastRenderedPageBreak/>
        <w:t>* имею право разрешить их публикацию;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предоставление материалов не нарушает права третьих лиц;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сведения являются достоверными в пределах известных мне обстоятельств;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в случае предоставления материалов о другом лице действую на законных основаниях либо с согласия лиц, обладающих соответствующими правами, если такое согласие требуется законодательством.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## 4. Способы использования материалов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Проект вправе: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размещать материалы на сайте;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воспроизводить материалы;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хранить материалы в электронном архиве;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обрабатывать изображения без изменения их содержания (масштабирование, кадрирование, улучшение качества, изменение формата файла);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включать материалы в цифровые альбомы памяти;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использовать материалы при проведении памятных мероприятий, выставок и презентаций, связанных с деятельностью Проекта.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Не допускается использование материалов в целях, противоречащих законодательству Российской Федерации или унижающих честь, достоинство и память лица, которому посвящены материалы.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## 5. Безвозмездность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Настоящее согласие предоставляется безвозмездно.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Вознаграждение за использование материалов не выплачивается, если иное не согласовано сторонами отдельно.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## 6. Срок действия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Согласие действует бессрочно либо до момента его отзыва, если законодательством Российской Федерации не предусмотрены ограничения.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## 7. Отзыв согласия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Я вправе отозвать настоящее согласие путем направления письменного заявления владельцу Проекта.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После получения заявления Проект в разумный срок рассмотрит возможность прекращения дальнейшего использования материалов, за исключением случаев, когда их дальнейшее хранение или использование допускается либо требуется законодательством Российской Федерации.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## 8. Подтверждение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Подписывая настоящее согласие, я подтверждаю, что: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ознакомился(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лась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) с Пользовательским соглашением и Политикой конфиденциальности Проекта;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lastRenderedPageBreak/>
        <w:t>* понимаю цели публикации материалов;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согласен(на) с условиями использования предоставленных материалов;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 предоставляю настоящее согласие добровольно.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---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**Лицо, предоставляющее материалы**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Ф.И.О.: ________________________________________</w:t>
      </w:r>
    </w:p>
    <w:p w14:paraId="2131E5DB" w14:textId="16C7E47F" w:rsidR="00C84E48" w:rsidRDefault="00C84E48"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7F7F7"/>
        </w:rPr>
        <w:t>Статус (родственник, представитель, автор материалов и т.д.): _____________________</w:t>
      </w:r>
    </w:p>
    <w:sectPr w:rsidR="00C8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67"/>
    <w:rsid w:val="009C3654"/>
    <w:rsid w:val="00C84E48"/>
    <w:rsid w:val="00D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CA41"/>
  <w15:chartTrackingRefBased/>
  <w15:docId w15:val="{9887324A-DC86-44A8-9012-B6DE3088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9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9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9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9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9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9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9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9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9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9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2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v.denisova</dc:creator>
  <cp:keywords/>
  <dc:description/>
  <cp:lastModifiedBy>v.denisova</cp:lastModifiedBy>
  <cp:revision>2</cp:revision>
  <dcterms:created xsi:type="dcterms:W3CDTF">2026-07-02T05:38:00Z</dcterms:created>
  <dcterms:modified xsi:type="dcterms:W3CDTF">2026-07-02T05:38:00Z</dcterms:modified>
</cp:coreProperties>
</file>